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28343" w14:textId="77777777" w:rsidR="003A730F" w:rsidRPr="003A730F" w:rsidRDefault="003A730F" w:rsidP="003A730F">
      <w:pPr>
        <w:widowControl/>
        <w:shd w:val="clear" w:color="auto" w:fill="FFFFFF"/>
        <w:spacing w:line="660" w:lineRule="atLeast"/>
        <w:jc w:val="center"/>
        <w:outlineLvl w:val="0"/>
        <w:rPr>
          <w:rFonts w:ascii="微软雅黑" w:eastAsia="微软雅黑" w:hAnsi="微软雅黑" w:cs="宋体"/>
          <w:b/>
          <w:bCs/>
          <w:color w:val="000000"/>
          <w:kern w:val="36"/>
          <w:sz w:val="42"/>
          <w:szCs w:val="42"/>
        </w:rPr>
      </w:pPr>
      <w:r w:rsidRPr="003A730F">
        <w:rPr>
          <w:rFonts w:ascii="微软雅黑" w:eastAsia="微软雅黑" w:hAnsi="微软雅黑" w:cs="宋体" w:hint="eastAsia"/>
          <w:b/>
          <w:bCs/>
          <w:color w:val="000000"/>
          <w:kern w:val="36"/>
          <w:sz w:val="42"/>
          <w:szCs w:val="42"/>
        </w:rPr>
        <w:t>关于组织开展2021年度自治区企业研究开发中心备案工作的通知</w:t>
      </w:r>
    </w:p>
    <w:p w14:paraId="5BA2BAFC" w14:textId="77777777" w:rsidR="003A730F" w:rsidRPr="003A730F" w:rsidRDefault="003A730F" w:rsidP="003A730F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A730F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各盟市科技局，各国家级高新区管委会，各有关单位：</w:t>
      </w:r>
    </w:p>
    <w:p w14:paraId="0CEC408D" w14:textId="77777777" w:rsidR="003A730F" w:rsidRPr="003A730F" w:rsidRDefault="003A730F" w:rsidP="003A730F">
      <w:pPr>
        <w:widowControl/>
        <w:shd w:val="clear" w:color="auto" w:fill="FFFFFF"/>
        <w:spacing w:line="480" w:lineRule="atLeast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A730F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为深入推进“科技兴蒙”行动，强化企业的创新主体地位，推动企业普遍建立研发机构和研发体系，我厅决定组织开展2021年度自治区企业研究开发中心备案工作，现将有关事项通知如下：</w:t>
      </w:r>
    </w:p>
    <w:p w14:paraId="5E75087C" w14:textId="77777777" w:rsidR="003A730F" w:rsidRPr="003A730F" w:rsidRDefault="003A730F" w:rsidP="003A730F">
      <w:pPr>
        <w:widowControl/>
        <w:shd w:val="clear" w:color="auto" w:fill="FFFFFF"/>
        <w:spacing w:line="480" w:lineRule="atLeast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A730F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一、请按照《内蒙古自治区企业研究开发中心认定管理办法》（内科发新字〔2017〕11号）（以下简称《管理办法》）要求组织申请备案。企业研发中心名称需按照《管理办法》有关要求进行命名。</w:t>
      </w:r>
    </w:p>
    <w:p w14:paraId="4AD35DC7" w14:textId="77777777" w:rsidR="003A730F" w:rsidRPr="003A730F" w:rsidRDefault="003A730F" w:rsidP="003A730F">
      <w:pPr>
        <w:widowControl/>
        <w:shd w:val="clear" w:color="auto" w:fill="FFFFFF"/>
        <w:spacing w:line="480" w:lineRule="atLeast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A730F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二、已认定为国家及自治区重点实验室、工程技术中心、企业技术中心、工程技术研究中心的研发平台不作为备案主体。</w:t>
      </w:r>
    </w:p>
    <w:p w14:paraId="29C1883E" w14:textId="77777777" w:rsidR="003A730F" w:rsidRPr="003A730F" w:rsidRDefault="003A730F" w:rsidP="003A730F">
      <w:pPr>
        <w:widowControl/>
        <w:shd w:val="clear" w:color="auto" w:fill="FFFFFF"/>
        <w:spacing w:line="480" w:lineRule="atLeast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A730F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三、请盟市科技局、国家高新区管委会对企业申报材料进行审核，汇总通过审核企业情况，并将申报材料电子版光盘于2021年9月24日前报送至内蒙古自治区科技厅（申报材料具体要求见附件）。</w:t>
      </w:r>
    </w:p>
    <w:p w14:paraId="00946A0D" w14:textId="77777777" w:rsidR="003A730F" w:rsidRPr="003A730F" w:rsidRDefault="003A730F" w:rsidP="003A730F">
      <w:pPr>
        <w:widowControl/>
        <w:shd w:val="clear" w:color="auto" w:fill="FFFFFF"/>
        <w:spacing w:line="48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A730F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联系人：贾媛、李艳丽</w:t>
      </w:r>
    </w:p>
    <w:p w14:paraId="58B518B0" w14:textId="77777777" w:rsidR="003A730F" w:rsidRPr="003A730F" w:rsidRDefault="003A730F" w:rsidP="003A730F">
      <w:pPr>
        <w:widowControl/>
        <w:shd w:val="clear" w:color="auto" w:fill="FFFFFF"/>
        <w:spacing w:line="48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A730F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电话：0471-6328553</w:t>
      </w:r>
      <w:r w:rsidRPr="003A730F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 </w:t>
      </w:r>
      <w:r w:rsidRPr="003A730F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 </w:t>
      </w:r>
      <w:r w:rsidRPr="003A730F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 6328606</w:t>
      </w:r>
    </w:p>
    <w:p w14:paraId="3680F8F9" w14:textId="77777777" w:rsidR="003A730F" w:rsidRPr="003A730F" w:rsidRDefault="003A730F" w:rsidP="003A730F">
      <w:pPr>
        <w:widowControl/>
        <w:shd w:val="clear" w:color="auto" w:fill="FFFFFF"/>
        <w:spacing w:line="48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A730F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地址：呼和浩特市赛罕区丰州南路内蒙古科技厅303室</w:t>
      </w:r>
    </w:p>
    <w:p w14:paraId="634DC939" w14:textId="77777777" w:rsidR="003A730F" w:rsidRPr="003A730F" w:rsidRDefault="003A730F" w:rsidP="003A730F">
      <w:pPr>
        <w:widowControl/>
        <w:shd w:val="clear" w:color="auto" w:fill="FFFFFF"/>
        <w:spacing w:line="48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</w:p>
    <w:p w14:paraId="3A2D75AF" w14:textId="77777777" w:rsidR="003A730F" w:rsidRPr="003A730F" w:rsidRDefault="003A730F" w:rsidP="003A730F">
      <w:pPr>
        <w:widowControl/>
        <w:shd w:val="clear" w:color="auto" w:fill="FFFFFF"/>
        <w:spacing w:line="480" w:lineRule="atLeast"/>
        <w:ind w:firstLine="480"/>
        <w:jc w:val="righ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A730F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内蒙古自治区科学技术厅</w:t>
      </w:r>
    </w:p>
    <w:p w14:paraId="7D089C94" w14:textId="77777777" w:rsidR="003A730F" w:rsidRPr="003A730F" w:rsidRDefault="003A730F" w:rsidP="003A730F">
      <w:pPr>
        <w:widowControl/>
        <w:shd w:val="clear" w:color="auto" w:fill="FFFFFF"/>
        <w:spacing w:line="480" w:lineRule="atLeast"/>
        <w:ind w:firstLine="480"/>
        <w:jc w:val="righ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A730F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2021年9月1日</w:t>
      </w:r>
      <w:r w:rsidRPr="003A730F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 </w:t>
      </w:r>
      <w:r w:rsidRPr="003A730F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 </w:t>
      </w:r>
    </w:p>
    <w:p w14:paraId="13EC6367" w14:textId="77777777" w:rsidR="003A730F" w:rsidRDefault="003A730F"/>
    <w:sectPr w:rsidR="003A73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30F"/>
    <w:rsid w:val="003A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97072F"/>
  <w15:chartTrackingRefBased/>
  <w15:docId w15:val="{AEF1E073-BC9B-4633-82A6-16D5CFA72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3A730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A730F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Emphasis"/>
    <w:basedOn w:val="a0"/>
    <w:uiPriority w:val="20"/>
    <w:qFormat/>
    <w:rsid w:val="003A730F"/>
    <w:rPr>
      <w:i/>
      <w:iCs/>
    </w:rPr>
  </w:style>
  <w:style w:type="character" w:styleId="a4">
    <w:name w:val="Hyperlink"/>
    <w:basedOn w:val="a0"/>
    <w:uiPriority w:val="99"/>
    <w:semiHidden/>
    <w:unhideWhenUsed/>
    <w:rsid w:val="003A730F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3A730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16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97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E5E5E5"/>
            <w:right w:val="none" w:sz="0" w:space="0" w:color="auto"/>
          </w:divBdr>
          <w:divsChild>
            <w:div w:id="181058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467208">
                  <w:marLeft w:val="28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144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F5F5F5"/>
            <w:right w:val="none" w:sz="0" w:space="0" w:color="auto"/>
          </w:divBdr>
          <w:divsChild>
            <w:div w:id="165086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 t</dc:creator>
  <cp:keywords/>
  <dc:description/>
  <cp:lastModifiedBy>l t</cp:lastModifiedBy>
  <cp:revision>1</cp:revision>
  <dcterms:created xsi:type="dcterms:W3CDTF">2021-09-03T03:46:00Z</dcterms:created>
  <dcterms:modified xsi:type="dcterms:W3CDTF">2021-09-03T03:46:00Z</dcterms:modified>
</cp:coreProperties>
</file>